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23" w:rsidRDefault="00EE26DA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EE26DA">
        <w:rPr>
          <w:b/>
          <w:sz w:val="28"/>
          <w:szCs w:val="28"/>
        </w:rPr>
        <w:t>Подписан Указ о единовременной выплате семьям с детьми в размере 10 000 рублей.</w:t>
      </w:r>
    </w:p>
    <w:p w:rsidR="00EE26DA" w:rsidRPr="00EE26DA" w:rsidRDefault="00EE26DA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EE26DA" w:rsidRPr="00EE26DA" w:rsidRDefault="00EE26DA" w:rsidP="00EE26DA">
      <w:pPr>
        <w:pStyle w:val="a3"/>
        <w:ind w:left="-181" w:firstLine="890"/>
        <w:contextualSpacing/>
        <w:jc w:val="both"/>
      </w:pPr>
      <w:r w:rsidRPr="00EE26DA">
        <w:rPr>
          <w:rStyle w:val="a6"/>
          <w:i w:val="0"/>
          <w:sz w:val="28"/>
          <w:szCs w:val="28"/>
          <w:shd w:val="clear" w:color="auto" w:fill="FFFFFF"/>
        </w:rPr>
        <w:t xml:space="preserve">Президентом Российской Федерации 2 июля 2021 г. </w:t>
      </w:r>
      <w:r w:rsidRPr="00EE26DA">
        <w:rPr>
          <w:sz w:val="28"/>
          <w:szCs w:val="28"/>
        </w:rPr>
        <w:t>подписан Указ о единовременной выплате семьям с детьми в размере 10 000 рублей.</w:t>
      </w:r>
    </w:p>
    <w:p w:rsidR="00EE26DA" w:rsidRPr="00EE26DA" w:rsidRDefault="00EE26DA" w:rsidP="00EE26DA">
      <w:pPr>
        <w:pStyle w:val="a3"/>
        <w:ind w:left="-181" w:firstLine="890"/>
        <w:contextualSpacing/>
        <w:jc w:val="both"/>
      </w:pPr>
      <w:r w:rsidRPr="00EE26DA">
        <w:rPr>
          <w:sz w:val="28"/>
          <w:szCs w:val="28"/>
          <w:shd w:val="clear" w:color="auto" w:fill="FFFFFF"/>
        </w:rPr>
        <w:t>Получателем единовременной выплаты станет один из родителей (усыновителей, опекунов, попечителей) детей – граждан Российской Федерации в возрасте от 6 до 18 лет, при условии достижения ребенком возраста 6 лет не позднее 1 сентября 2021 г. Выплата осуществляется на каждого ребенка.</w:t>
      </w:r>
    </w:p>
    <w:p w:rsidR="00EE26DA" w:rsidRPr="00EE26DA" w:rsidRDefault="00EE26DA" w:rsidP="00EE26DA">
      <w:pPr>
        <w:pStyle w:val="a3"/>
        <w:ind w:left="-181" w:firstLine="890"/>
        <w:contextualSpacing/>
        <w:jc w:val="both"/>
      </w:pPr>
      <w:r w:rsidRPr="00EE26DA">
        <w:rPr>
          <w:sz w:val="28"/>
          <w:szCs w:val="28"/>
          <w:shd w:val="clear" w:color="auto" w:fill="FFFFFF"/>
        </w:rPr>
        <w:t xml:space="preserve">Такая же социальная поддержка положена инвалидам, лицам с ограниченными возможностями здоровья в возрасте от 18 до 23 лет, имеющим гражданство Российской Федерации и обучающимся по основным общеобразовательным программам, либо одному из их родителей (законных представителей). </w:t>
      </w:r>
    </w:p>
    <w:p w:rsidR="00EE26DA" w:rsidRPr="00EE26DA" w:rsidRDefault="00EE26DA" w:rsidP="00EE26DA">
      <w:pPr>
        <w:pStyle w:val="a3"/>
        <w:ind w:left="-181" w:firstLine="890"/>
        <w:contextualSpacing/>
        <w:jc w:val="both"/>
      </w:pPr>
      <w:r w:rsidRPr="00EE26DA">
        <w:rPr>
          <w:sz w:val="28"/>
          <w:szCs w:val="28"/>
          <w:shd w:val="clear" w:color="auto" w:fill="FFFFFF"/>
        </w:rPr>
        <w:t xml:space="preserve">За единовременной выплатой следует обращаться в Пенсионный фонд Российской Федерации до 1 ноября 2021 г. как непосредственно в его территориальные отделения, так и через портал </w:t>
      </w:r>
      <w:proofErr w:type="spellStart"/>
      <w:r w:rsidRPr="00EE26DA">
        <w:rPr>
          <w:sz w:val="28"/>
          <w:szCs w:val="28"/>
          <w:shd w:val="clear" w:color="auto" w:fill="FFFFFF"/>
        </w:rPr>
        <w:t>госуслуг</w:t>
      </w:r>
      <w:proofErr w:type="spellEnd"/>
      <w:r w:rsidRPr="00EE26DA">
        <w:rPr>
          <w:sz w:val="28"/>
          <w:szCs w:val="28"/>
          <w:shd w:val="clear" w:color="auto" w:fill="FFFFFF"/>
        </w:rPr>
        <w:t xml:space="preserve"> либо многофункциональные центры. Получить выплату </w:t>
      </w:r>
      <w:r w:rsidRPr="00EE26DA">
        <w:rPr>
          <w:rStyle w:val="a6"/>
          <w:i w:val="0"/>
          <w:sz w:val="28"/>
          <w:szCs w:val="28"/>
          <w:shd w:val="clear" w:color="auto" w:fill="FFFFFF"/>
        </w:rPr>
        <w:t xml:space="preserve">можно с августа по декабрь 2021 г. </w:t>
      </w:r>
    </w:p>
    <w:p w:rsidR="00EE26DA" w:rsidRPr="00EE26DA" w:rsidRDefault="00EE26DA" w:rsidP="00EE26DA">
      <w:pPr>
        <w:pStyle w:val="a3"/>
        <w:ind w:left="-181" w:firstLine="890"/>
        <w:contextualSpacing/>
        <w:jc w:val="both"/>
      </w:pPr>
      <w:r w:rsidRPr="00EE26DA">
        <w:rPr>
          <w:sz w:val="28"/>
          <w:szCs w:val="28"/>
          <w:shd w:val="clear" w:color="auto" w:fill="FFFFFF"/>
        </w:rPr>
        <w:t xml:space="preserve">Данная социальная выплата не учитывается в составе доходов семей-получателей при предоставлении им иных мер </w:t>
      </w:r>
      <w:proofErr w:type="spellStart"/>
      <w:r w:rsidRPr="00EE26DA">
        <w:rPr>
          <w:sz w:val="28"/>
          <w:szCs w:val="28"/>
          <w:shd w:val="clear" w:color="auto" w:fill="FFFFFF"/>
        </w:rPr>
        <w:t>соцподдержки</w:t>
      </w:r>
      <w:proofErr w:type="spellEnd"/>
      <w:r w:rsidRPr="00EE26DA">
        <w:rPr>
          <w:sz w:val="28"/>
          <w:szCs w:val="28"/>
          <w:shd w:val="clear" w:color="auto" w:fill="FFFFFF"/>
        </w:rPr>
        <w:t xml:space="preserve"> и не относится к доходам, на которые может быть обращено взыскание по исполнительным документам.</w:t>
      </w:r>
    </w:p>
    <w:p w:rsidR="00EE26DA" w:rsidRPr="00EE26DA" w:rsidRDefault="00EE26DA" w:rsidP="00EE26DA">
      <w:pPr>
        <w:pStyle w:val="a3"/>
        <w:ind w:left="-181" w:firstLine="890"/>
        <w:contextualSpacing/>
        <w:jc w:val="both"/>
      </w:pPr>
      <w:r w:rsidRPr="00EE26DA">
        <w:rPr>
          <w:sz w:val="28"/>
          <w:szCs w:val="28"/>
          <w:shd w:val="clear" w:color="auto" w:fill="FFFFFF"/>
        </w:rPr>
        <w:t>Указ вступил в силу со дня его подписания.</w:t>
      </w:r>
    </w:p>
    <w:p w:rsidR="00240082" w:rsidRPr="00F97323" w:rsidRDefault="00240082" w:rsidP="00EE26DA">
      <w:pPr>
        <w:pStyle w:val="a3"/>
        <w:ind w:left="-180" w:firstLine="888"/>
        <w:contextualSpacing/>
        <w:jc w:val="both"/>
        <w:rPr>
          <w:sz w:val="18"/>
          <w:szCs w:val="18"/>
        </w:rPr>
      </w:pPr>
    </w:p>
    <w:sectPr w:rsidR="00240082" w:rsidRPr="00F97323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0B78E5"/>
    <w:rsid w:val="00115F81"/>
    <w:rsid w:val="00195C40"/>
    <w:rsid w:val="001C08C6"/>
    <w:rsid w:val="002072F8"/>
    <w:rsid w:val="00214872"/>
    <w:rsid w:val="00240082"/>
    <w:rsid w:val="002573E3"/>
    <w:rsid w:val="00393F15"/>
    <w:rsid w:val="003A34DC"/>
    <w:rsid w:val="00412424"/>
    <w:rsid w:val="00416842"/>
    <w:rsid w:val="00424FD1"/>
    <w:rsid w:val="00452E7C"/>
    <w:rsid w:val="00475006"/>
    <w:rsid w:val="004A32E3"/>
    <w:rsid w:val="004B2B2B"/>
    <w:rsid w:val="004E7B35"/>
    <w:rsid w:val="004F4F51"/>
    <w:rsid w:val="0050451D"/>
    <w:rsid w:val="0050611B"/>
    <w:rsid w:val="005378BB"/>
    <w:rsid w:val="005E56FE"/>
    <w:rsid w:val="00620170"/>
    <w:rsid w:val="0065009C"/>
    <w:rsid w:val="00764E2C"/>
    <w:rsid w:val="00775AF6"/>
    <w:rsid w:val="00781FF5"/>
    <w:rsid w:val="007C03BC"/>
    <w:rsid w:val="007F2500"/>
    <w:rsid w:val="00897C90"/>
    <w:rsid w:val="008F06EA"/>
    <w:rsid w:val="0092281D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46932"/>
    <w:rsid w:val="00A544CB"/>
    <w:rsid w:val="00AE7981"/>
    <w:rsid w:val="00BA5DC8"/>
    <w:rsid w:val="00C762B4"/>
    <w:rsid w:val="00CC4F3A"/>
    <w:rsid w:val="00CE3DE3"/>
    <w:rsid w:val="00CF6DF6"/>
    <w:rsid w:val="00D019A0"/>
    <w:rsid w:val="00D2204A"/>
    <w:rsid w:val="00D40A7E"/>
    <w:rsid w:val="00D51A48"/>
    <w:rsid w:val="00D86A73"/>
    <w:rsid w:val="00D92D68"/>
    <w:rsid w:val="00DA2585"/>
    <w:rsid w:val="00DA432A"/>
    <w:rsid w:val="00DE3B55"/>
    <w:rsid w:val="00E0774E"/>
    <w:rsid w:val="00E618EE"/>
    <w:rsid w:val="00E8475D"/>
    <w:rsid w:val="00EE26DA"/>
    <w:rsid w:val="00F55FAB"/>
    <w:rsid w:val="00F97323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F97323"/>
    <w:rPr>
      <w:color w:val="0000FF"/>
      <w:u w:val="single"/>
    </w:rPr>
  </w:style>
  <w:style w:type="character" w:styleId="a6">
    <w:name w:val="Emphasis"/>
    <w:basedOn w:val="a0"/>
    <w:uiPriority w:val="20"/>
    <w:qFormat/>
    <w:rsid w:val="00EE2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18</cp:revision>
  <cp:lastPrinted>2021-07-12T07:48:00Z</cp:lastPrinted>
  <dcterms:created xsi:type="dcterms:W3CDTF">2018-10-01T07:44:00Z</dcterms:created>
  <dcterms:modified xsi:type="dcterms:W3CDTF">2021-07-12T07:49:00Z</dcterms:modified>
</cp:coreProperties>
</file>