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0"/>
        <w:gridCol w:w="1843"/>
        <w:gridCol w:w="4341"/>
      </w:tblGrid>
      <w:tr w:rsidR="00351B0D" w:rsidRPr="007068DE" w:rsidTr="003B2B02">
        <w:trPr>
          <w:trHeight w:val="1595"/>
        </w:trPr>
        <w:tc>
          <w:tcPr>
            <w:tcW w:w="4500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351B0D" w:rsidRPr="007068DE" w:rsidRDefault="00351B0D" w:rsidP="003B2B02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  <w:p w:rsidR="00351B0D" w:rsidRPr="007068DE" w:rsidRDefault="00351B0D" w:rsidP="003B2B02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351B0D" w:rsidRPr="007068DE" w:rsidRDefault="00351B0D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, 19</w:t>
            </w:r>
          </w:p>
          <w:p w:rsidR="00351B0D" w:rsidRPr="007068DE" w:rsidRDefault="00351B0D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351B0D" w:rsidRPr="007068DE" w:rsidRDefault="00351B0D" w:rsidP="003B2B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351B0D" w:rsidRPr="007068DE" w:rsidRDefault="00351B0D" w:rsidP="003B2B02">
            <w:pPr>
              <w:spacing w:after="0" w:line="240" w:lineRule="auto"/>
              <w:rPr>
                <w:rFonts w:ascii="Times New Roman" w:hAnsi="Times New Roman"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noProof/>
                <w:color w:val="0D0D0D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898525" cy="9620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351B0D" w:rsidRPr="007068DE" w:rsidRDefault="00351B0D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</w:p>
          <w:p w:rsidR="00351B0D" w:rsidRPr="007068DE" w:rsidRDefault="00351B0D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351B0D" w:rsidRPr="007068DE" w:rsidRDefault="00351B0D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351B0D" w:rsidRPr="007068DE" w:rsidRDefault="00351B0D" w:rsidP="003B2B02">
            <w:pPr>
              <w:spacing w:after="0" w:line="240" w:lineRule="auto"/>
              <w:ind w:hanging="30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351B0D" w:rsidRPr="007068DE" w:rsidRDefault="00351B0D" w:rsidP="003B2B02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351B0D" w:rsidRPr="007068DE" w:rsidRDefault="00351B0D" w:rsidP="003B2B0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color w:val="0D0D0D"/>
                <w:sz w:val="16"/>
                <w:szCs w:val="16"/>
              </w:rPr>
            </w:pPr>
            <w:r w:rsidRPr="007068DE">
              <w:rPr>
                <w:rFonts w:ascii="Times New Roman" w:hAnsi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351B0D" w:rsidRDefault="00351B0D" w:rsidP="00351B0D">
      <w:pPr>
        <w:spacing w:after="0"/>
        <w:ind w:firstLine="900"/>
        <w:jc w:val="center"/>
        <w:rPr>
          <w:color w:val="FF0000"/>
        </w:rPr>
      </w:pPr>
    </w:p>
    <w:p w:rsidR="00351B0D" w:rsidRDefault="00351B0D" w:rsidP="00351B0D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РЕШЕНИЕ № 131</w:t>
      </w:r>
    </w:p>
    <w:p w:rsidR="00351B0D" w:rsidRPr="0066567C" w:rsidRDefault="00351B0D" w:rsidP="00351B0D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>Совета народных депутатов муниципального образования</w:t>
      </w:r>
    </w:p>
    <w:p w:rsidR="00351B0D" w:rsidRPr="0066567C" w:rsidRDefault="00351B0D" w:rsidP="00351B0D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>«Понежукайское сельское поселение» четвертого  созыва</w:t>
      </w:r>
    </w:p>
    <w:p w:rsidR="00351B0D" w:rsidRPr="0066567C" w:rsidRDefault="00351B0D" w:rsidP="00351B0D">
      <w:pPr>
        <w:spacing w:after="0" w:line="240" w:lineRule="auto"/>
        <w:ind w:firstLine="540"/>
        <w:jc w:val="center"/>
        <w:rPr>
          <w:rFonts w:ascii="Times New Roman" w:hAnsi="Times New Roman"/>
          <w:color w:val="0D0D0D"/>
          <w:sz w:val="24"/>
        </w:rPr>
      </w:pPr>
    </w:p>
    <w:p w:rsidR="00351B0D" w:rsidRPr="0066567C" w:rsidRDefault="00351B0D" w:rsidP="00351B0D">
      <w:pPr>
        <w:spacing w:after="0"/>
        <w:rPr>
          <w:rFonts w:ascii="Times New Roman" w:hAnsi="Times New Roman"/>
          <w:color w:val="0D0D0D"/>
          <w:sz w:val="24"/>
        </w:rPr>
      </w:pPr>
      <w:r w:rsidRPr="0066567C">
        <w:rPr>
          <w:rFonts w:ascii="Times New Roman" w:hAnsi="Times New Roman"/>
          <w:color w:val="0D0D0D"/>
          <w:sz w:val="24"/>
        </w:rPr>
        <w:t xml:space="preserve">       </w:t>
      </w:r>
      <w:r>
        <w:rPr>
          <w:rFonts w:ascii="Times New Roman" w:hAnsi="Times New Roman"/>
          <w:color w:val="0D0D0D"/>
          <w:sz w:val="24"/>
        </w:rPr>
        <w:t>25.12.2020г</w:t>
      </w:r>
      <w:r w:rsidRPr="0066567C">
        <w:rPr>
          <w:rFonts w:ascii="Times New Roman" w:hAnsi="Times New Roman"/>
          <w:color w:val="0D0D0D"/>
          <w:sz w:val="24"/>
        </w:rPr>
        <w:t>.                                                                                       а. Понежукай</w:t>
      </w:r>
    </w:p>
    <w:p w:rsidR="00351B0D" w:rsidRDefault="00351B0D" w:rsidP="00351B0D"/>
    <w:p w:rsidR="00351B0D" w:rsidRPr="009F4AFE" w:rsidRDefault="00351B0D" w:rsidP="00351B0D">
      <w:pPr>
        <w:pStyle w:val="a3"/>
        <w:shd w:val="clear" w:color="auto" w:fill="FFFFFF"/>
        <w:spacing w:after="0" w:afterAutospacing="0"/>
        <w:jc w:val="center"/>
        <w:rPr>
          <w:b/>
        </w:rPr>
      </w:pPr>
      <w:r w:rsidRPr="009F4AFE">
        <w:t xml:space="preserve"> </w:t>
      </w:r>
      <w:r w:rsidRPr="009F4AFE">
        <w:rPr>
          <w:b/>
        </w:rPr>
        <w:t xml:space="preserve">Отчёт главы администрации МО «Понежукайское сельское поселение»                                     </w:t>
      </w:r>
      <w:r>
        <w:rPr>
          <w:b/>
        </w:rPr>
        <w:t xml:space="preserve">    о проделанной работе за 2020</w:t>
      </w:r>
      <w:r w:rsidRPr="009F4AFE">
        <w:rPr>
          <w:b/>
        </w:rPr>
        <w:t xml:space="preserve"> год.</w:t>
      </w:r>
    </w:p>
    <w:p w:rsidR="00351B0D" w:rsidRPr="009F4AFE" w:rsidRDefault="00351B0D" w:rsidP="00351B0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51B0D" w:rsidRPr="009F4AFE" w:rsidRDefault="00351B0D" w:rsidP="00351B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AFE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gramStart"/>
      <w:r w:rsidRPr="009F4AFE">
        <w:rPr>
          <w:rFonts w:ascii="Times New Roman" w:hAnsi="Times New Roman"/>
          <w:color w:val="000000"/>
          <w:sz w:val="24"/>
          <w:szCs w:val="24"/>
        </w:rPr>
        <w:t>Руководствуясь статьей 35 Федерального закона от 6 октября 2003 года № 131-ФЗ «Об общих принципах организации местного самоуправления в Российской Федерации», Уставом МО «Понежукайское сельское поселение», заслушав и обсудив отчет главы МО «Понежукайское сельское поселение» о результатах своей деятельности и деятельности администрации МО «Понежукай</w:t>
      </w:r>
      <w:r>
        <w:rPr>
          <w:rFonts w:ascii="Times New Roman" w:hAnsi="Times New Roman"/>
          <w:color w:val="000000"/>
          <w:sz w:val="24"/>
          <w:szCs w:val="24"/>
        </w:rPr>
        <w:t>ское сельское поселение» за 2020</w:t>
      </w:r>
      <w:r w:rsidRPr="009F4AFE">
        <w:rPr>
          <w:rFonts w:ascii="Times New Roman" w:hAnsi="Times New Roman"/>
          <w:color w:val="000000"/>
          <w:sz w:val="24"/>
          <w:szCs w:val="24"/>
        </w:rPr>
        <w:t xml:space="preserve"> год, Совет народных депутатов муниципального образования «Понежукайское сельское поселение»</w:t>
      </w:r>
      <w:proofErr w:type="gramEnd"/>
    </w:p>
    <w:p w:rsidR="00351B0D" w:rsidRPr="009F4AFE" w:rsidRDefault="00351B0D" w:rsidP="00351B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1B0D" w:rsidRPr="009F4AFE" w:rsidRDefault="00351B0D" w:rsidP="00351B0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F4AFE">
        <w:rPr>
          <w:rFonts w:ascii="Times New Roman" w:hAnsi="Times New Roman"/>
          <w:color w:val="000000"/>
          <w:sz w:val="24"/>
          <w:szCs w:val="24"/>
        </w:rPr>
        <w:t>РЕШИЛ:</w:t>
      </w:r>
    </w:p>
    <w:p w:rsidR="00351B0D" w:rsidRPr="009F4AFE" w:rsidRDefault="00351B0D" w:rsidP="00351B0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1B0D" w:rsidRPr="009F4AFE" w:rsidRDefault="00351B0D" w:rsidP="00351B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AFE">
        <w:rPr>
          <w:rFonts w:ascii="Times New Roman" w:hAnsi="Times New Roman"/>
          <w:color w:val="000000"/>
          <w:sz w:val="24"/>
          <w:szCs w:val="24"/>
        </w:rPr>
        <w:t xml:space="preserve">      1. Признать работу главы  администрации МО «Понежукай</w:t>
      </w:r>
      <w:r>
        <w:rPr>
          <w:rFonts w:ascii="Times New Roman" w:hAnsi="Times New Roman"/>
          <w:color w:val="000000"/>
          <w:sz w:val="24"/>
          <w:szCs w:val="24"/>
        </w:rPr>
        <w:t>ское сельское поселение»  за 2020</w:t>
      </w:r>
      <w:r w:rsidRPr="009F4AFE">
        <w:rPr>
          <w:rFonts w:ascii="Times New Roman" w:hAnsi="Times New Roman"/>
          <w:color w:val="000000"/>
          <w:sz w:val="24"/>
          <w:szCs w:val="24"/>
        </w:rPr>
        <w:t xml:space="preserve"> год удовлетворительной.</w:t>
      </w:r>
    </w:p>
    <w:p w:rsidR="00351B0D" w:rsidRPr="009F4AFE" w:rsidRDefault="00351B0D" w:rsidP="00351B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AFE">
        <w:rPr>
          <w:rFonts w:ascii="Times New Roman" w:hAnsi="Times New Roman"/>
          <w:color w:val="000000"/>
          <w:sz w:val="24"/>
          <w:szCs w:val="24"/>
        </w:rPr>
        <w:t xml:space="preserve">       2. Обнародовать отчет главы МО «Понежукайское сельское поселение» о результатах своей деятельности и деятельности администрации МО «Понежукайс</w:t>
      </w:r>
      <w:r>
        <w:rPr>
          <w:rFonts w:ascii="Times New Roman" w:hAnsi="Times New Roman"/>
          <w:color w:val="000000"/>
          <w:sz w:val="24"/>
          <w:szCs w:val="24"/>
        </w:rPr>
        <w:t>кое сельское поселение»  за 2020</w:t>
      </w:r>
      <w:r w:rsidRPr="009F4AFE">
        <w:rPr>
          <w:rFonts w:ascii="Times New Roman" w:hAnsi="Times New Roman"/>
          <w:color w:val="000000"/>
          <w:sz w:val="24"/>
          <w:szCs w:val="24"/>
        </w:rPr>
        <w:t xml:space="preserve"> год и разместить на официальном сайте администрации МО «Понежукайское сельское поселение».</w:t>
      </w:r>
    </w:p>
    <w:p w:rsidR="00351B0D" w:rsidRPr="009F4AFE" w:rsidRDefault="00351B0D" w:rsidP="00351B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AFE">
        <w:rPr>
          <w:rFonts w:ascii="Times New Roman" w:hAnsi="Times New Roman"/>
          <w:color w:val="000000"/>
          <w:sz w:val="24"/>
          <w:szCs w:val="24"/>
        </w:rPr>
        <w:t xml:space="preserve">       3. Решение вступает в силу с момента  его подписания.</w:t>
      </w:r>
    </w:p>
    <w:p w:rsidR="00351B0D" w:rsidRPr="009F4AFE" w:rsidRDefault="00351B0D" w:rsidP="00351B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1B0D" w:rsidRDefault="00351B0D" w:rsidP="00351B0D">
      <w:pPr>
        <w:spacing w:after="0"/>
        <w:jc w:val="both"/>
        <w:rPr>
          <w:color w:val="000000"/>
        </w:rPr>
      </w:pPr>
    </w:p>
    <w:p w:rsidR="00351B0D" w:rsidRDefault="00351B0D" w:rsidP="00351B0D">
      <w:pPr>
        <w:spacing w:after="0"/>
        <w:jc w:val="both"/>
        <w:rPr>
          <w:color w:val="000000"/>
        </w:rPr>
      </w:pPr>
    </w:p>
    <w:p w:rsidR="00351B0D" w:rsidRDefault="00351B0D" w:rsidP="00351B0D">
      <w:pPr>
        <w:spacing w:after="0"/>
        <w:jc w:val="both"/>
        <w:rPr>
          <w:color w:val="000000"/>
        </w:rPr>
      </w:pPr>
    </w:p>
    <w:p w:rsidR="00351B0D" w:rsidRDefault="00351B0D" w:rsidP="00351B0D">
      <w:pPr>
        <w:spacing w:after="0"/>
        <w:jc w:val="both"/>
        <w:rPr>
          <w:color w:val="000000"/>
        </w:rPr>
      </w:pPr>
    </w:p>
    <w:p w:rsidR="00351B0D" w:rsidRDefault="00351B0D" w:rsidP="00351B0D">
      <w:pPr>
        <w:rPr>
          <w:color w:val="000000"/>
        </w:rPr>
      </w:pPr>
    </w:p>
    <w:p w:rsidR="00351B0D" w:rsidRDefault="00351B0D" w:rsidP="00351B0D">
      <w:pPr>
        <w:pStyle w:val="1"/>
        <w:ind w:left="0"/>
        <w:jc w:val="both"/>
        <w:rPr>
          <w:color w:val="000000"/>
        </w:rPr>
      </w:pPr>
      <w:r>
        <w:rPr>
          <w:color w:val="000000"/>
        </w:rPr>
        <w:t xml:space="preserve"> Председатель Совета народных депутатов</w:t>
      </w:r>
    </w:p>
    <w:p w:rsidR="00351B0D" w:rsidRDefault="00351B0D" w:rsidP="00351B0D">
      <w:pPr>
        <w:pStyle w:val="1"/>
        <w:ind w:left="0"/>
        <w:jc w:val="both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351B0D" w:rsidRDefault="00351B0D" w:rsidP="00351B0D">
      <w:pPr>
        <w:pStyle w:val="1"/>
        <w:ind w:left="0"/>
        <w:jc w:val="both"/>
        <w:rPr>
          <w:color w:val="000000"/>
        </w:rPr>
      </w:pPr>
      <w:r>
        <w:rPr>
          <w:color w:val="000000"/>
        </w:rPr>
        <w:t xml:space="preserve">«Понежукайское сельское поселение»                                                          А.Ю. </w:t>
      </w:r>
      <w:proofErr w:type="spellStart"/>
      <w:r>
        <w:rPr>
          <w:color w:val="000000"/>
        </w:rPr>
        <w:t>Шхурпаш</w:t>
      </w:r>
      <w:proofErr w:type="spellEnd"/>
    </w:p>
    <w:p w:rsidR="00351B0D" w:rsidRDefault="00351B0D" w:rsidP="00351B0D">
      <w:pPr>
        <w:rPr>
          <w:color w:val="000000"/>
        </w:rPr>
      </w:pPr>
    </w:p>
    <w:p w:rsidR="00351B0D" w:rsidRDefault="00351B0D" w:rsidP="00351B0D"/>
    <w:p w:rsidR="00351B0D" w:rsidRDefault="00351B0D" w:rsidP="00351B0D"/>
    <w:p w:rsidR="00351B0D" w:rsidRDefault="00351B0D" w:rsidP="00351B0D"/>
    <w:p w:rsidR="00351B0D" w:rsidRDefault="00351B0D" w:rsidP="00351B0D"/>
    <w:p w:rsidR="00351B0D" w:rsidRDefault="00351B0D" w:rsidP="00351B0D"/>
    <w:p w:rsidR="00351B0D" w:rsidRPr="00023A6A" w:rsidRDefault="00351B0D" w:rsidP="00351B0D">
      <w:pPr>
        <w:spacing w:after="0" w:line="240" w:lineRule="auto"/>
        <w:jc w:val="right"/>
        <w:rPr>
          <w:rFonts w:ascii="Times New Roman" w:hAnsi="Times New Roman"/>
        </w:rPr>
      </w:pPr>
      <w:r w:rsidRPr="00023A6A">
        <w:rPr>
          <w:rFonts w:ascii="Times New Roman" w:hAnsi="Times New Roman"/>
        </w:rPr>
        <w:t xml:space="preserve">Приложение № 1 </w:t>
      </w:r>
    </w:p>
    <w:p w:rsidR="00351B0D" w:rsidRPr="00023A6A" w:rsidRDefault="00351B0D" w:rsidP="00351B0D">
      <w:pPr>
        <w:spacing w:after="0" w:line="240" w:lineRule="auto"/>
        <w:jc w:val="right"/>
        <w:rPr>
          <w:rFonts w:ascii="Times New Roman" w:hAnsi="Times New Roman"/>
        </w:rPr>
      </w:pPr>
      <w:r w:rsidRPr="00023A6A">
        <w:rPr>
          <w:rFonts w:ascii="Times New Roman" w:hAnsi="Times New Roman"/>
        </w:rPr>
        <w:t>к Решению СНД МО</w:t>
      </w:r>
    </w:p>
    <w:p w:rsidR="00351B0D" w:rsidRPr="00023A6A" w:rsidRDefault="00351B0D" w:rsidP="00351B0D">
      <w:pPr>
        <w:spacing w:after="0" w:line="240" w:lineRule="auto"/>
        <w:jc w:val="right"/>
        <w:rPr>
          <w:rFonts w:ascii="Times New Roman" w:hAnsi="Times New Roman"/>
        </w:rPr>
      </w:pPr>
      <w:r w:rsidRPr="00023A6A">
        <w:rPr>
          <w:rFonts w:ascii="Times New Roman" w:hAnsi="Times New Roman"/>
        </w:rPr>
        <w:t>«Понежукайское сельское поселение»</w:t>
      </w:r>
    </w:p>
    <w:p w:rsidR="00351B0D" w:rsidRPr="00023A6A" w:rsidRDefault="00351B0D" w:rsidP="00351B0D">
      <w:pPr>
        <w:spacing w:after="0" w:line="240" w:lineRule="auto"/>
        <w:jc w:val="right"/>
        <w:rPr>
          <w:rFonts w:ascii="Times New Roman" w:hAnsi="Times New Roman"/>
        </w:rPr>
      </w:pPr>
      <w:r w:rsidRPr="00023A6A">
        <w:rPr>
          <w:rFonts w:ascii="Times New Roman" w:hAnsi="Times New Roman"/>
        </w:rPr>
        <w:t xml:space="preserve"> № 131  от 25.12.2020г. </w:t>
      </w:r>
    </w:p>
    <w:p w:rsidR="00351B0D" w:rsidRPr="00023A6A" w:rsidRDefault="00351B0D" w:rsidP="00351B0D">
      <w:pPr>
        <w:spacing w:after="0"/>
        <w:rPr>
          <w:rFonts w:ascii="Times New Roman" w:hAnsi="Times New Roman"/>
        </w:rPr>
      </w:pPr>
    </w:p>
    <w:p w:rsidR="00351B0D" w:rsidRPr="00023A6A" w:rsidRDefault="00351B0D" w:rsidP="00351B0D">
      <w:pPr>
        <w:rPr>
          <w:rFonts w:ascii="Times New Roman" w:hAnsi="Times New Roman"/>
        </w:rPr>
      </w:pPr>
    </w:p>
    <w:p w:rsidR="00351B0D" w:rsidRDefault="00351B0D" w:rsidP="0035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Отчёт главы администрации МО</w:t>
      </w:r>
    </w:p>
    <w:p w:rsidR="00351B0D" w:rsidRDefault="00351B0D" w:rsidP="0035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«Понежукайское сельское     поселение»</w:t>
      </w:r>
    </w:p>
    <w:p w:rsidR="00351B0D" w:rsidRDefault="00351B0D" w:rsidP="0035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проделанной работе за 2020 год</w:t>
      </w:r>
      <w:r>
        <w:rPr>
          <w:rFonts w:ascii="Times New Roman" w:hAnsi="Times New Roman"/>
          <w:sz w:val="24"/>
          <w:szCs w:val="24"/>
        </w:rPr>
        <w:t>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Уважаемые депутаты! Согласно требованиям законодательства сегодня я отчитываюсь  перед Советом народных депутатов Понежукайского сельского поселения о проделанной за 2020 год работе.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отчета обращаю ваше внимание  на то, что усилия администрации Понежукайского сельского поселения в 2020 году были сосредоточены на благоустройстве населенных пунктов, входящих в состав поселения. 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Понежукайского сельского поселения расположены 8 населенных пунктов, а. Понежукай, а. </w:t>
      </w:r>
      <w:proofErr w:type="spellStart"/>
      <w:r>
        <w:rPr>
          <w:rFonts w:ascii="Times New Roman" w:hAnsi="Times New Roman"/>
          <w:sz w:val="24"/>
          <w:szCs w:val="24"/>
        </w:rPr>
        <w:t>Начерезий</w:t>
      </w:r>
      <w:proofErr w:type="spellEnd"/>
      <w:r>
        <w:rPr>
          <w:rFonts w:ascii="Times New Roman" w:hAnsi="Times New Roman"/>
          <w:sz w:val="24"/>
          <w:szCs w:val="24"/>
        </w:rPr>
        <w:t xml:space="preserve">, а. Нешукай, а. Пшикуйхабль, х. Колос, х. </w:t>
      </w:r>
      <w:proofErr w:type="spellStart"/>
      <w:r>
        <w:rPr>
          <w:rFonts w:ascii="Times New Roman" w:hAnsi="Times New Roman"/>
          <w:sz w:val="24"/>
          <w:szCs w:val="24"/>
        </w:rPr>
        <w:t>Шундук</w:t>
      </w:r>
      <w:proofErr w:type="spellEnd"/>
      <w:r>
        <w:rPr>
          <w:rFonts w:ascii="Times New Roman" w:hAnsi="Times New Roman"/>
          <w:sz w:val="24"/>
          <w:szCs w:val="24"/>
        </w:rPr>
        <w:t xml:space="preserve">, х. </w:t>
      </w:r>
      <w:proofErr w:type="spellStart"/>
      <w:r>
        <w:rPr>
          <w:rFonts w:ascii="Times New Roman" w:hAnsi="Times New Roman"/>
          <w:sz w:val="24"/>
          <w:szCs w:val="24"/>
        </w:rPr>
        <w:t>Кочкино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пос. Заря, в которых проживает 5112 человек, ведётся 1458 хозяйств. Дачные кооперативы, садовые товарищества – 4.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 прошедший год на территории поселения родилось 3</w:t>
      </w:r>
      <w:r w:rsidR="0025680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человек, а умерло 6</w:t>
      </w:r>
      <w:r w:rsidR="0025680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Естественная убыль составила </w:t>
      </w:r>
      <w:r w:rsidR="00256809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 xml:space="preserve"> человек.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На территории поселения расположены 9 крестьянско-фермерских хозяйств, работают 3 общеобразовательных учреждения, 1 дошкольное учреждение, 3 СДК и ЦНК, 3 библиотеки, 4 аптеки, 3 </w:t>
      </w:r>
      <w:proofErr w:type="spellStart"/>
      <w:r>
        <w:rPr>
          <w:rFonts w:ascii="Times New Roman" w:hAnsi="Times New Roman"/>
          <w:sz w:val="24"/>
          <w:szCs w:val="24"/>
        </w:rPr>
        <w:t>ФАПа</w:t>
      </w:r>
      <w:proofErr w:type="spellEnd"/>
      <w:r>
        <w:rPr>
          <w:rFonts w:ascii="Times New Roman" w:hAnsi="Times New Roman"/>
          <w:sz w:val="24"/>
          <w:szCs w:val="24"/>
        </w:rPr>
        <w:t>, 1 ЛПУ, 49 магазинов, 7 кафе, 3 предприятия агропромышленного комплекса.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Общая площадь пашни составляет </w:t>
      </w:r>
      <w:smartTag w:uri="urn:schemas-microsoft-com:office:smarttags" w:element="metricconverter">
        <w:smartTagPr>
          <w:attr w:name="ProductID" w:val="6991,77 га"/>
        </w:smartTagPr>
        <w:r>
          <w:rPr>
            <w:rFonts w:ascii="Times New Roman" w:hAnsi="Times New Roman"/>
            <w:sz w:val="24"/>
            <w:szCs w:val="24"/>
          </w:rPr>
          <w:t>6991,77 га</w:t>
        </w:r>
      </w:smartTag>
      <w:r>
        <w:rPr>
          <w:rFonts w:ascii="Times New Roman" w:hAnsi="Times New Roman"/>
          <w:sz w:val="24"/>
          <w:szCs w:val="24"/>
        </w:rPr>
        <w:t xml:space="preserve">, из них паевой фонд — </w:t>
      </w:r>
      <w:smartTag w:uri="urn:schemas-microsoft-com:office:smarttags" w:element="metricconverter">
        <w:smartTagPr>
          <w:attr w:name="ProductID" w:val="2788,8 га"/>
        </w:smartTagPr>
        <w:r>
          <w:rPr>
            <w:rFonts w:ascii="Times New Roman" w:hAnsi="Times New Roman"/>
            <w:sz w:val="24"/>
            <w:szCs w:val="24"/>
          </w:rPr>
          <w:t>2788,8 га</w:t>
        </w:r>
      </w:smartTag>
      <w:r>
        <w:rPr>
          <w:rFonts w:ascii="Times New Roman" w:hAnsi="Times New Roman"/>
          <w:sz w:val="24"/>
          <w:szCs w:val="24"/>
        </w:rPr>
        <w:t xml:space="preserve">, фонд перераспределения — </w:t>
      </w:r>
      <w:smartTag w:uri="urn:schemas-microsoft-com:office:smarttags" w:element="metricconverter">
        <w:smartTagPr>
          <w:attr w:name="ProductID" w:val="3256,33 га"/>
        </w:smartTagPr>
        <w:r>
          <w:rPr>
            <w:rFonts w:ascii="Times New Roman" w:hAnsi="Times New Roman"/>
            <w:sz w:val="24"/>
            <w:szCs w:val="24"/>
          </w:rPr>
          <w:t>3256,33 га</w:t>
        </w:r>
      </w:smartTag>
      <w:r>
        <w:rPr>
          <w:rFonts w:ascii="Times New Roman" w:hAnsi="Times New Roman"/>
          <w:sz w:val="24"/>
          <w:szCs w:val="24"/>
        </w:rPr>
        <w:t xml:space="preserve">, площадь под КФХ — 946,64га, пастбища — </w:t>
      </w:r>
      <w:smartTag w:uri="urn:schemas-microsoft-com:office:smarttags" w:element="metricconverter">
        <w:smartTagPr>
          <w:attr w:name="ProductID" w:val="460 га"/>
        </w:smartTagPr>
        <w:r>
          <w:rPr>
            <w:rFonts w:ascii="Times New Roman" w:hAnsi="Times New Roman"/>
            <w:sz w:val="24"/>
            <w:szCs w:val="24"/>
          </w:rPr>
          <w:t>460 га</w:t>
        </w:r>
      </w:smartTag>
      <w:r>
        <w:rPr>
          <w:rFonts w:ascii="Times New Roman" w:hAnsi="Times New Roman"/>
          <w:sz w:val="24"/>
          <w:szCs w:val="24"/>
        </w:rPr>
        <w:t>, сенокосы -137га.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Основные направления деятельности администрации в прошедшем 2019году строились 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«Понежукайское сельское поселение».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администрацию муниципального образования «Понежукайское сельское поселение» поступило 63 письменных обращений граждан. Личный прием граждан ведется ежедневно. Положительно рассмотрено 100 % обращений.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характера поступивших обращений показал, что чаще всего гражданами поднимались вопросы, благоустройства, ЖКХ, ремонта и содержания дорог, уличного освещения, налогообложения, земельных и имущественных отношений.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Формирование бюджета</w:t>
      </w:r>
      <w:r>
        <w:rPr>
          <w:rFonts w:ascii="Times New Roman" w:hAnsi="Times New Roman"/>
          <w:sz w:val="24"/>
          <w:szCs w:val="24"/>
        </w:rPr>
        <w:t xml:space="preserve"> – наиболее важный и сложный вопрос в рамках реализации полномочий администрации МО «Понежукайское сельское поселение».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Организация формирования и исполнения бюджета муниципального образования «Понежукайское сельское поселение» осуществлялась на основании Федерального закона от 06 октября 2003 г. №131-ФЗ «Об общих принципах организации местного самоуправления в Российской Федерации»,  в соответствии с Бюджетным кодексом РФ, с учетом вносимых в него изменений, налогового законодательства, Положения «О бюджетном процессе и бюджетном устройстве в муниципальном образовании «Понежукайское сельское поселение», решения Совета народных</w:t>
      </w:r>
      <w:proofErr w:type="gramEnd"/>
      <w:r>
        <w:rPr>
          <w:rFonts w:ascii="Times New Roman" w:hAnsi="Times New Roman"/>
          <w:sz w:val="24"/>
          <w:szCs w:val="24"/>
        </w:rPr>
        <w:t xml:space="preserve"> депутатов муниципального образования «Понежукайское сельское поселение» № 112  от 25.12.2019г. «О бюджете муниципального образования «Понежукайское сельское поселение» на 2020 год», с учетом вносимых в него изменений.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Согласно Бюджетному и Налоговому кодексам Российской Федерации в бюджет МО «Понежукайское сельское поселение» зачисляются: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налог на доходы физических лиц – по нормативу 11 процентов;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земельный налог – по нормативу 100 процентов;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налога на имущество физических лиц – по нормативу 100 процентов;</w:t>
      </w:r>
    </w:p>
    <w:p w:rsidR="00351B0D" w:rsidRDefault="00351B0D" w:rsidP="00351B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доходы от уплаты акцизов на дизельное топливо, на моторные масла, на автомобильный бензин, на прямогонный бензин - по нормативу 10 процентов;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доходы от сдачи в аренду имущества, находящегося в муниципальной собственност</w:t>
      </w:r>
      <w:proofErr w:type="gramStart"/>
      <w:r>
        <w:rPr>
          <w:rFonts w:ascii="Times New Roman" w:hAnsi="Times New Roman"/>
          <w:sz w:val="24"/>
          <w:szCs w:val="24"/>
        </w:rPr>
        <w:t>и-</w:t>
      </w:r>
      <w:proofErr w:type="gramEnd"/>
      <w:r>
        <w:rPr>
          <w:rFonts w:ascii="Times New Roman" w:hAnsi="Times New Roman"/>
          <w:sz w:val="24"/>
          <w:szCs w:val="24"/>
        </w:rPr>
        <w:t xml:space="preserve"> по нормативу 100 процентов;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единый сельхознало</w:t>
      </w:r>
      <w:proofErr w:type="gramStart"/>
      <w:r>
        <w:rPr>
          <w:rFonts w:ascii="Times New Roman" w:hAnsi="Times New Roman"/>
          <w:sz w:val="24"/>
          <w:szCs w:val="24"/>
        </w:rPr>
        <w:t>г-</w:t>
      </w:r>
      <w:proofErr w:type="gramEnd"/>
      <w:r>
        <w:rPr>
          <w:rFonts w:ascii="Times New Roman" w:hAnsi="Times New Roman"/>
          <w:sz w:val="24"/>
          <w:szCs w:val="24"/>
        </w:rPr>
        <w:t xml:space="preserve"> по нормативу 30 процентов;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Основой формирования доходной базы бюджета являются налоговые доходы. Доля их в общем объеме доходов местного бюджета составляет 54,4%.-19535,0 тыс. руб. Вторым источником дохода являются средства, получаемые от бюджетов других уровней – 44,3 % -8663,3 тыс. руб. (дотации на выравнивание бюджета, обеспечение сбалансированности бюджета, субсидии бюджетам на реализацию муниципальных программ, прочие дотации, субвенции: административная комиссия, ВУС). Неналоговые доходы, которые составляют 1,3%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общих поступлениях-263,5 тыс. рублей. Всего доходов-19535,0 тыс. рублей.      В структуре налоговых доходов местного бюджета главным источником на протяжении последних 5 лет являются – налог на доходы физических лиц, удельный вес которого составляет 52,8% -5595,1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ублей, налог на землю составляет 18,4% -1956,3 тыс.рублей, доходы от уплаты акцизов – 13,5% -1430,8 тыс.рублей, налог на имущество физлиц-6,8 % -720,0 тыс.рублей, единый сельскохозяйственный налог-8,5% -904,9 тыс. рублей.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структуре неналоговых доходов местного бюджета главным источником является доходы от сдачи в аренду имущества, находящегося в муниципальной собственности 1,3 % -263,5 тыс. рублей.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структуре безвозмездных поступлений источниками являются прочие субсидии бюджетам поселений </w:t>
      </w:r>
      <w:r w:rsidRPr="008645A3">
        <w:rPr>
          <w:rFonts w:ascii="Times New Roman" w:hAnsi="Times New Roman"/>
          <w:sz w:val="24"/>
          <w:szCs w:val="24"/>
        </w:rPr>
        <w:t>11,5% -1000,0</w:t>
      </w:r>
      <w:r>
        <w:rPr>
          <w:rFonts w:ascii="Times New Roman" w:hAnsi="Times New Roman"/>
          <w:sz w:val="24"/>
          <w:szCs w:val="24"/>
        </w:rPr>
        <w:t>, дотации  по обеспечению сбалансированности бюджета 20,2% -1750,0 тыс. рублей, иные межбюджетные трансферты (на реализацию программ формирования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городской среды) 51,4% -4455,4 тыс. рублей, прочие дотации – 2,4%-205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 дотации поселениям на выравнивание бюджетной обеспеченности 8,5% -736,0 тыс. рублей, субвенции бюджетам на осуществление первичного воинского учета на территориях, где отсутствуют военные комиссариаты 2,7% -233,9 тыс. рублей, субвенции местным бюджетам на выполнение передаваемых полномочий (</w:t>
      </w:r>
      <w:proofErr w:type="spellStart"/>
      <w:r>
        <w:rPr>
          <w:rFonts w:ascii="Times New Roman" w:hAnsi="Times New Roman"/>
          <w:sz w:val="24"/>
          <w:szCs w:val="24"/>
        </w:rPr>
        <w:t>адм</w:t>
      </w:r>
      <w:proofErr w:type="spellEnd"/>
      <w:r>
        <w:rPr>
          <w:rFonts w:ascii="Times New Roman" w:hAnsi="Times New Roman"/>
          <w:sz w:val="24"/>
          <w:szCs w:val="24"/>
        </w:rPr>
        <w:t>. комиссия) 0,3% -33,0 тыс. рублей, прочие безвозмездные поступления 3,0%-250,0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ублей. Всего дотаций в отчетном году поступило 8663,3 тыс. рублей. Бюджетный кредит из других бюджетов бюджетной системы РФ в сумме 2330,0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ублей. Всего доходов 21865,0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основном расходы направлялись на общегосударственные вопросы, благоустройство поселения, реализация муниципальных программ, ремонт дорог, </w:t>
      </w:r>
      <w:proofErr w:type="spellStart"/>
      <w:r>
        <w:rPr>
          <w:rFonts w:ascii="Times New Roman" w:hAnsi="Times New Roman"/>
          <w:sz w:val="24"/>
          <w:szCs w:val="24"/>
        </w:rPr>
        <w:t>жилищно</w:t>
      </w:r>
      <w:proofErr w:type="spellEnd"/>
      <w:r>
        <w:rPr>
          <w:rFonts w:ascii="Times New Roman" w:hAnsi="Times New Roman"/>
          <w:sz w:val="24"/>
          <w:szCs w:val="24"/>
        </w:rPr>
        <w:t xml:space="preserve"> - коммунальное хозяйство.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местного бюджета за 2020 год составили 21812,1 тыс. руб., в т.ч.: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общегосударственные вопросы – 8502,9 тыс. рублей;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расходы </w:t>
      </w:r>
      <w:proofErr w:type="gramStart"/>
      <w:r>
        <w:rPr>
          <w:rFonts w:ascii="Times New Roman" w:hAnsi="Times New Roman"/>
          <w:sz w:val="24"/>
          <w:szCs w:val="24"/>
        </w:rPr>
        <w:t>по дорожному</w:t>
      </w:r>
      <w:proofErr w:type="gramEnd"/>
      <w:r>
        <w:rPr>
          <w:rFonts w:ascii="Times New Roman" w:hAnsi="Times New Roman"/>
          <w:sz w:val="24"/>
          <w:szCs w:val="24"/>
        </w:rPr>
        <w:t xml:space="preserve"> фонду-1284,7 тыс. рублей;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расходы на социальную политику – 49,0 тыс. рублей (материальная помощь </w:t>
      </w:r>
      <w:proofErr w:type="gramStart"/>
      <w:r>
        <w:rPr>
          <w:rFonts w:ascii="Times New Roman" w:hAnsi="Times New Roman"/>
          <w:sz w:val="24"/>
          <w:szCs w:val="24"/>
        </w:rPr>
        <w:t>малоимущим</w:t>
      </w:r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351B0D" w:rsidRDefault="00351B0D" w:rsidP="00351B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расходы на выплату пенсий муниципальным служащим- 293,9  тыс. рублей;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расходы на выплату содержания ВУР-233,9 тыс. рублей;</w:t>
      </w:r>
    </w:p>
    <w:p w:rsidR="00351B0D" w:rsidRDefault="00351B0D" w:rsidP="00351B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расходы по </w:t>
      </w:r>
      <w:proofErr w:type="gramStart"/>
      <w:r>
        <w:rPr>
          <w:rFonts w:ascii="Times New Roman" w:hAnsi="Times New Roman"/>
          <w:sz w:val="24"/>
          <w:szCs w:val="24"/>
        </w:rPr>
        <w:t>административной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комиссии-33,0 тыс. рублей;</w:t>
      </w:r>
    </w:p>
    <w:p w:rsidR="00351B0D" w:rsidRDefault="00351B0D" w:rsidP="00351B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-расходы на капитальный ремонт бульвара -6424,6 тыс. рублей;</w:t>
      </w:r>
    </w:p>
    <w:p w:rsidR="00351B0D" w:rsidRDefault="00351B0D" w:rsidP="00351B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-расходы на капитальный ремонт дворовой территории -1576,4 тыс. рублей;</w:t>
      </w:r>
    </w:p>
    <w:p w:rsidR="00351B0D" w:rsidRDefault="00351B0D" w:rsidP="00351B0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-расходы на создание детской спортивно-игровой площадки-1400,0 тыс. 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351B0D" w:rsidRDefault="00351B0D" w:rsidP="00351B0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-расходы на строительство бульвара по ул. Ленина а. Понежукай (дополнительные работы)-134,4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351B0D" w:rsidRDefault="00351B0D" w:rsidP="00351B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-расходы по благоустройству-1879,3 тыс. рублей;</w:t>
      </w:r>
    </w:p>
    <w:p w:rsidR="00351B0D" w:rsidRDefault="00351B0D" w:rsidP="0035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Благоустройство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На оплату уличного освещения потрачено 475517.83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,  на приобретение светильников, фотореле – 85046.71 руб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КЛАДБИЩА: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Закупка ритуальных заготовок 60 000,00; 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по </w:t>
      </w:r>
      <w:r>
        <w:rPr>
          <w:rFonts w:ascii="Times New Roman" w:hAnsi="Times New Roman"/>
          <w:b/>
          <w:sz w:val="24"/>
          <w:szCs w:val="24"/>
        </w:rPr>
        <w:t>капитальному ремонту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дворовой территории</w:t>
      </w:r>
      <w:r>
        <w:rPr>
          <w:rFonts w:ascii="Times New Roman" w:hAnsi="Times New Roman"/>
          <w:sz w:val="24"/>
          <w:szCs w:val="24"/>
        </w:rPr>
        <w:t xml:space="preserve"> восьми квартирного жилого дома а. Понежукай ул. </w:t>
      </w:r>
      <w:proofErr w:type="spellStart"/>
      <w:r>
        <w:rPr>
          <w:rFonts w:ascii="Times New Roman" w:hAnsi="Times New Roman"/>
          <w:sz w:val="24"/>
          <w:szCs w:val="24"/>
        </w:rPr>
        <w:t>Октябьская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36  по программе «Формирование современной городской среды МО «Понежукайское сельское поселение» на 2018-2022 годы -1 576 420,00 тыс. рублей; (Республиканский бюджет 90%  1 418 778,00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, Местный бюджет 10 %  15 7642,00руб) (укладка асфальта, установка бордюров, установка очистного сооружения, установка скамеек, урн, подводка новой сети водоснабжения) Благоустройство дворовой территории по адрес ул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gramEnd"/>
      <w:r>
        <w:rPr>
          <w:rFonts w:ascii="Times New Roman" w:hAnsi="Times New Roman"/>
          <w:sz w:val="24"/>
          <w:szCs w:val="24"/>
        </w:rPr>
        <w:t xml:space="preserve">ктябрьская, 36 </w:t>
      </w:r>
      <w:proofErr w:type="spellStart"/>
      <w:r>
        <w:rPr>
          <w:rFonts w:ascii="Times New Roman" w:hAnsi="Times New Roman"/>
          <w:sz w:val="24"/>
          <w:szCs w:val="24"/>
        </w:rPr>
        <w:t>а.Понежукай</w:t>
      </w:r>
      <w:proofErr w:type="spellEnd"/>
      <w:r>
        <w:rPr>
          <w:rFonts w:ascii="Times New Roman" w:hAnsi="Times New Roman"/>
          <w:sz w:val="24"/>
          <w:szCs w:val="24"/>
        </w:rPr>
        <w:t xml:space="preserve"> на сумму 36 156,00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Капитальный ремонт бульвара  по </w:t>
      </w:r>
      <w:proofErr w:type="spellStart"/>
      <w:r>
        <w:rPr>
          <w:rFonts w:ascii="Times New Roman" w:hAnsi="Times New Roman"/>
          <w:b/>
          <w:sz w:val="24"/>
          <w:szCs w:val="24"/>
        </w:rPr>
        <w:t>ул</w:t>
      </w:r>
      <w:proofErr w:type="gramStart"/>
      <w:r>
        <w:rPr>
          <w:rFonts w:ascii="Times New Roman" w:hAnsi="Times New Roman"/>
          <w:b/>
          <w:sz w:val="24"/>
          <w:szCs w:val="24"/>
        </w:rPr>
        <w:t>.О</w:t>
      </w:r>
      <w:proofErr w:type="gramEnd"/>
      <w:r>
        <w:rPr>
          <w:rFonts w:ascii="Times New Roman" w:hAnsi="Times New Roman"/>
          <w:b/>
          <w:sz w:val="24"/>
          <w:szCs w:val="24"/>
        </w:rPr>
        <w:t>рктябрьская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50 В </w:t>
      </w:r>
      <w:proofErr w:type="spellStart"/>
      <w:r>
        <w:rPr>
          <w:rFonts w:ascii="Times New Roman" w:hAnsi="Times New Roman"/>
          <w:b/>
          <w:sz w:val="24"/>
          <w:szCs w:val="24"/>
        </w:rPr>
        <w:t>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а.Понежукай</w:t>
      </w:r>
      <w:proofErr w:type="spellEnd"/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 программе «Формирование современной городской среды МО «Понежукайское сельское поселение» на 2018-2022 годы -6 157 200,00 рублей; (Республиканский бюджет 50% – 3 036 622,00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 xml:space="preserve">, местный бюджет  50%  3 120 578,00 руб.) +267380,75 (местный бюджет) (укладка тротуарной плитки, установка бордюров, обустройство освещения бульвара, установка скамеек и урн, посадка деревьев);  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Создание детской спортивно-игровой площадки</w:t>
      </w:r>
      <w:r>
        <w:rPr>
          <w:rFonts w:ascii="Times New Roman" w:hAnsi="Times New Roman"/>
          <w:sz w:val="24"/>
          <w:szCs w:val="24"/>
        </w:rPr>
        <w:t xml:space="preserve"> расположенной в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онежукай</w:t>
      </w:r>
      <w:proofErr w:type="spellEnd"/>
      <w:r>
        <w:rPr>
          <w:rFonts w:ascii="Times New Roman" w:hAnsi="Times New Roman"/>
          <w:sz w:val="24"/>
          <w:szCs w:val="24"/>
        </w:rPr>
        <w:t xml:space="preserve">, по </w:t>
      </w:r>
      <w:proofErr w:type="spellStart"/>
      <w:r>
        <w:rPr>
          <w:rFonts w:ascii="Times New Roman" w:hAnsi="Times New Roman"/>
          <w:sz w:val="24"/>
          <w:szCs w:val="24"/>
        </w:rPr>
        <w:t>ул.Г.И.Хабаху</w:t>
      </w:r>
      <w:proofErr w:type="spellEnd"/>
      <w:r>
        <w:rPr>
          <w:rFonts w:ascii="Times New Roman" w:hAnsi="Times New Roman"/>
          <w:sz w:val="24"/>
          <w:szCs w:val="24"/>
        </w:rPr>
        <w:t xml:space="preserve"> по  Республиканской программе Инициативное </w:t>
      </w:r>
      <w:proofErr w:type="spellStart"/>
      <w:r>
        <w:rPr>
          <w:rFonts w:ascii="Times New Roman" w:hAnsi="Times New Roman"/>
          <w:sz w:val="24"/>
          <w:szCs w:val="24"/>
        </w:rPr>
        <w:t>бюджетирование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потрачено 1 400 000,00 (Республиканский бюджет 1 000 000,00, Местный бюджет 150 000,00, Население – 100 000,00, Юридические лица 150 000,00 (</w:t>
      </w:r>
      <w:proofErr w:type="spellStart"/>
      <w:r>
        <w:rPr>
          <w:rFonts w:ascii="Times New Roman" w:hAnsi="Times New Roman"/>
          <w:sz w:val="24"/>
          <w:szCs w:val="24"/>
        </w:rPr>
        <w:t>Хабаху</w:t>
      </w:r>
      <w:proofErr w:type="spellEnd"/>
      <w:r>
        <w:rPr>
          <w:rFonts w:ascii="Times New Roman" w:hAnsi="Times New Roman"/>
          <w:sz w:val="24"/>
          <w:szCs w:val="24"/>
        </w:rPr>
        <w:t xml:space="preserve"> Ю.Г.)). 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государственную экспертизу проектов благоустройства было потрачено 95922,10 р.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разработку проектно-сметных документаций объектов и 3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023A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визуализации  израсходовано 480 000,00 р.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Страхование ГТС и топографическая съемка тротуаров обошлась в 119 520,00 р.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 по устройству выравнивающего слоя покрытия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онежукай</w:t>
      </w:r>
      <w:proofErr w:type="spellEnd"/>
      <w:r>
        <w:rPr>
          <w:rFonts w:ascii="Times New Roman" w:hAnsi="Times New Roman"/>
          <w:sz w:val="24"/>
          <w:szCs w:val="24"/>
        </w:rPr>
        <w:t>, ул.Чапаева, от дома 1 до 17 - 600 000,00руб.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ремонт асфальтобетонного покрытия стоянки ФАП по адресу </w:t>
      </w:r>
      <w:proofErr w:type="spellStart"/>
      <w:r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.Н</w:t>
      </w:r>
      <w:proofErr w:type="gramEnd"/>
      <w:r>
        <w:rPr>
          <w:rFonts w:ascii="Times New Roman" w:hAnsi="Times New Roman"/>
          <w:b/>
          <w:sz w:val="24"/>
          <w:szCs w:val="24"/>
        </w:rPr>
        <w:t>ешукай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ул.Кирова, 2/1 </w:t>
      </w:r>
      <w:r>
        <w:rPr>
          <w:rFonts w:ascii="Times New Roman" w:hAnsi="Times New Roman"/>
          <w:sz w:val="24"/>
          <w:szCs w:val="24"/>
        </w:rPr>
        <w:t xml:space="preserve">потрачено 38 746,00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ГПС и услуги погрузчика, экскаватора, бульдозера, грейдера 153 900,00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Кроме этого в поселении выполнены следующие работы: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Строительство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ливневки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благоустройство территории </w:t>
      </w:r>
      <w:r>
        <w:rPr>
          <w:rFonts w:ascii="Times New Roman" w:hAnsi="Times New Roman"/>
          <w:sz w:val="24"/>
          <w:szCs w:val="24"/>
        </w:rPr>
        <w:t>600 кв.м.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центре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онежукай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национального проекта «Демография» завершено и сдано в эксплуатацию здание  детского сада на 240 мест со встроенными ясельными группами, в ауле Понежукай. 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«Развитие Здравоохранения» построен фельдшерско-акушерский пункт в а. Нешукай, заканчивается строительство в аулах Пшикуйхабль и </w:t>
      </w:r>
      <w:proofErr w:type="spellStart"/>
      <w:r>
        <w:rPr>
          <w:rFonts w:ascii="Times New Roman" w:hAnsi="Times New Roman"/>
          <w:sz w:val="24"/>
          <w:szCs w:val="24"/>
        </w:rPr>
        <w:t>Нечерезий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национального проекта «Культура» в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ешукай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произведен капитальный ремонт здания сельского Дома культуры.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Перспективные планы на 2021 г.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аключен контракт на 2021 год по Капитальному ремонту парка в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ешукай</w:t>
      </w:r>
      <w:proofErr w:type="spellEnd"/>
      <w:r>
        <w:rPr>
          <w:rFonts w:ascii="Times New Roman" w:hAnsi="Times New Roman"/>
          <w:sz w:val="24"/>
          <w:szCs w:val="24"/>
        </w:rPr>
        <w:t xml:space="preserve"> по ул.Октябрьская, 50 В по программе «Формирование современной городской среды на 2018-2022 годы» на сумму 3 387 826,00 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же планируется строительство тротуара по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айкопская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и работы по  устройству асфальтового покрытия ул.Лермонтова. Строительство </w:t>
      </w:r>
      <w:proofErr w:type="spellStart"/>
      <w:r>
        <w:rPr>
          <w:rFonts w:ascii="Times New Roman" w:hAnsi="Times New Roman"/>
          <w:sz w:val="24"/>
          <w:szCs w:val="24"/>
        </w:rPr>
        <w:t>улично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дорожной сети по ул.  Нартов, ул. </w:t>
      </w:r>
      <w:proofErr w:type="spellStart"/>
      <w:r>
        <w:rPr>
          <w:rFonts w:ascii="Times New Roman" w:hAnsi="Times New Roman"/>
          <w:sz w:val="24"/>
          <w:szCs w:val="24"/>
        </w:rPr>
        <w:t>Зихская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/>
          <w:sz w:val="24"/>
          <w:szCs w:val="24"/>
        </w:rPr>
        <w:t>Меотская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/>
          <w:sz w:val="24"/>
          <w:szCs w:val="24"/>
        </w:rPr>
        <w:t>Тхакушинова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Адыгейская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в а. Понежукай по </w:t>
      </w:r>
      <w:r>
        <w:rPr>
          <w:rFonts w:ascii="Times New Roman" w:hAnsi="Times New Roman"/>
          <w:sz w:val="24"/>
          <w:szCs w:val="24"/>
        </w:rPr>
        <w:lastRenderedPageBreak/>
        <w:t>программе «Обеспечение инженерной инфраструктурой земельных участков, выделяемых семьям, имеющим трех и более детей» на 2018-2022гг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B0D" w:rsidRDefault="00351B0D" w:rsidP="0035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Можно ответственно заявить, что сегодня в поселении созданы хорошие условия для занятий физической культурой и спортом, активного семейного отдыха и культурного досуга. Всё это делается для того, чтобы сформировать комфортную среду, достойные условия для жизни. </w:t>
      </w:r>
    </w:p>
    <w:p w:rsidR="00351B0D" w:rsidRDefault="00351B0D" w:rsidP="00351B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Мы благодарны нашим землякам, которые ценят вложенный труд и немалые средства, бережно относятся к результатам совместного труда. Многие социальные объекты создаются при активном личном и спонсорском участии населения, и их нужно содержать в чистоте и порядке, не допускать актов вандализма и вредительства.  </w:t>
      </w:r>
    </w:p>
    <w:p w:rsidR="00351B0D" w:rsidRDefault="00351B0D" w:rsidP="00351B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Следует отметить, что все изложенные меры принимаются во исполнение Указа Президента Российской Федерации «О национальных целях и стратегических задачах развития Российской Федерации на период до 2024 года», который направлен на обеспечение устойчивого естественного роста численности населения, увеличение продолжительности жизни, снижение уровня бедности, решение других социальных вопросов.</w:t>
      </w:r>
    </w:p>
    <w:p w:rsidR="00351B0D" w:rsidRDefault="00351B0D" w:rsidP="00351B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этом, независимо от источников финансирования и исполнителей, практическая реализация указанных мер осуществляются при поддержке Главы Республики Адыгея Мурата </w:t>
      </w:r>
      <w:proofErr w:type="spellStart"/>
      <w:r>
        <w:rPr>
          <w:rFonts w:ascii="Times New Roman" w:hAnsi="Times New Roman"/>
          <w:sz w:val="24"/>
          <w:szCs w:val="24"/>
        </w:rPr>
        <w:t>Кумпилова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республиканских органов власти, и, конечно, под контролем и при личном участии главы Теучежского района </w:t>
      </w:r>
      <w:proofErr w:type="spellStart"/>
      <w:r>
        <w:rPr>
          <w:rFonts w:ascii="Times New Roman" w:hAnsi="Times New Roman"/>
          <w:sz w:val="24"/>
          <w:szCs w:val="24"/>
        </w:rPr>
        <w:t>Азамата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Хачмамука</w:t>
      </w:r>
      <w:proofErr w:type="spellEnd"/>
      <w:r>
        <w:rPr>
          <w:rFonts w:ascii="Times New Roman" w:hAnsi="Times New Roman"/>
          <w:sz w:val="24"/>
          <w:szCs w:val="24"/>
        </w:rPr>
        <w:t xml:space="preserve">, за что хотелось бы выразить благодарность руководителям республики и района. </w:t>
      </w:r>
    </w:p>
    <w:p w:rsidR="00351B0D" w:rsidRDefault="00351B0D" w:rsidP="00351B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Использования значительных усилий и ресурсов потребовала в 2020 году работа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противодействии</w:t>
      </w:r>
      <w:proofErr w:type="gramEnd"/>
      <w:r>
        <w:rPr>
          <w:rFonts w:ascii="Times New Roman" w:hAnsi="Times New Roman"/>
          <w:sz w:val="24"/>
          <w:szCs w:val="24"/>
        </w:rPr>
        <w:t xml:space="preserve"> коронавирусной инфекции </w:t>
      </w:r>
    </w:p>
    <w:p w:rsidR="00351B0D" w:rsidRDefault="00351B0D" w:rsidP="00351B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Администрация Понежукайского сельского поселения совместно с волонтёрами, работниками сферы культуры, образования и спорта администрации Теучежского района  с начала пандемии и по сегодняшний  день проводит работу по раздаче продуктовых наборов, выделенных Главой Республики Адыгея, главой Теучежского района и спонсорами, осуществляет доставку лекарственных препаратов, проводит дезинфекцию общественных мест, улиц, подъездов, скверов, детских площадок.</w:t>
      </w:r>
      <w:proofErr w:type="gramEnd"/>
      <w:r>
        <w:rPr>
          <w:rFonts w:ascii="Times New Roman" w:hAnsi="Times New Roman"/>
          <w:sz w:val="24"/>
          <w:szCs w:val="24"/>
        </w:rPr>
        <w:t xml:space="preserve"> Жители информируются с помощью памяток, социальных сетей и средств массовой информации о необходимости соблюдения требований и рекомендаций Роспотребнадзора.</w:t>
      </w:r>
    </w:p>
    <w:p w:rsidR="00351B0D" w:rsidRDefault="00351B0D" w:rsidP="00351B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наступающем году мы продолжим работу по благоустройству нашего поселения, решению задач, поставленных Президентом РФ, и предусмотренных национальными проектами.</w:t>
      </w: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B0D" w:rsidRDefault="00351B0D" w:rsidP="003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Спасибо за внимание!</w:t>
      </w:r>
    </w:p>
    <w:sectPr w:rsidR="00351B0D" w:rsidSect="00351B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1B0D"/>
    <w:rsid w:val="00256809"/>
    <w:rsid w:val="00351B0D"/>
    <w:rsid w:val="004659AA"/>
    <w:rsid w:val="00CE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1B0D"/>
    <w:pPr>
      <w:suppressAutoHyphens/>
      <w:spacing w:after="0" w:line="100" w:lineRule="atLeast"/>
      <w:ind w:left="720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a3">
    <w:name w:val="Normal (Web)"/>
    <w:basedOn w:val="a"/>
    <w:uiPriority w:val="99"/>
    <w:rsid w:val="00351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B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2093</Words>
  <Characters>11931</Characters>
  <Application>Microsoft Office Word</Application>
  <DocSecurity>0</DocSecurity>
  <Lines>99</Lines>
  <Paragraphs>27</Paragraphs>
  <ScaleCrop>false</ScaleCrop>
  <Company>Microsoft</Company>
  <LinksUpToDate>false</LinksUpToDate>
  <CharactersWithSpaces>13997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2</cp:revision>
  <dcterms:created xsi:type="dcterms:W3CDTF">2021-01-27T12:46:00Z</dcterms:created>
  <dcterms:modified xsi:type="dcterms:W3CDTF">2021-01-28T05:20:00Z</dcterms:modified>
</cp:coreProperties>
</file>