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9" w:rsidRPr="001D112A" w:rsidRDefault="003C5349" w:rsidP="008D3909">
      <w:pPr>
        <w:pStyle w:val="Heading1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СОГЛАШЕНИЕ № 1</w:t>
      </w:r>
      <w:r>
        <w:rPr>
          <w:rFonts w:ascii="Book Antiqua" w:hAnsi="Book Antiqua" w:cs="Book Antiqua"/>
        </w:rPr>
        <w:br/>
        <w:t>о взаимодействии для проведения</w:t>
      </w:r>
      <w:r w:rsidRPr="001D112A">
        <w:rPr>
          <w:rFonts w:ascii="Book Antiqua" w:hAnsi="Book Antiqua" w:cs="Book Antiqua"/>
        </w:rPr>
        <w:t xml:space="preserve"> оценки регулирующего воздействия проектов нормативных правовых актов и экспертизы нормативных правовых актов ад</w:t>
      </w:r>
      <w:r>
        <w:rPr>
          <w:rFonts w:ascii="Book Antiqua" w:hAnsi="Book Antiqua" w:cs="Book Antiqua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</w:rPr>
        <w:t>»</w:t>
      </w:r>
    </w:p>
    <w:p w:rsidR="003C5349" w:rsidRPr="00D65FB6" w:rsidRDefault="003C5349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а.Понежукай                                                                                                     </w:t>
      </w:r>
      <w:r w:rsidRPr="00D65FB6">
        <w:rPr>
          <w:rFonts w:ascii="Book Antiqua" w:hAnsi="Book Antiqua" w:cs="Book Antiqua"/>
          <w:sz w:val="24"/>
          <w:szCs w:val="24"/>
        </w:rPr>
        <w:t>____________</w:t>
      </w:r>
    </w:p>
    <w:p w:rsidR="003C5349" w:rsidRPr="005C2AE9" w:rsidRDefault="003C5349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</w:p>
    <w:p w:rsidR="003C5349" w:rsidRDefault="003C5349" w:rsidP="001D112A">
      <w:pPr>
        <w:pStyle w:val="s3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            Администрация муниципально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»  в лице главы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Кушу Аслана Азметовича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действую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щего на основании Устава 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с одн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ой стороны, и индивидуальный предприниматель Хабаху Ларисы Юсуфовны ,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действующего на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основании  Устава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с другой стороны,  далее именуемые «Стороны» в целях реализации постановления админис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трации «Понежукайского сельского поселения»  № 60 от 13.12.2017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г.</w:t>
      </w:r>
      <w:r w:rsidRPr="001D112A">
        <w:rPr>
          <w:rFonts w:ascii="Book Antiqua" w:hAnsi="Book Antiqua" w:cs="Book Antiqua"/>
          <w:sz w:val="24"/>
          <w:szCs w:val="24"/>
        </w:rPr>
        <w:t xml:space="preserve"> «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актов МО «Понежукайское сельское поселение», затрагивающие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вопросы осуществления предпринимательской деятельности и инвестиционной деятельности» заключили настоящее Соглашение о нижеследующем:</w:t>
      </w:r>
    </w:p>
    <w:p w:rsidR="003C5349" w:rsidRPr="001D112A" w:rsidRDefault="003C5349" w:rsidP="001D112A">
      <w:pPr>
        <w:pStyle w:val="s3"/>
        <w:jc w:val="both"/>
        <w:rPr>
          <w:rFonts w:ascii="Book Antiqua" w:hAnsi="Book Antiqua" w:cs="Book Antiqua"/>
          <w:sz w:val="24"/>
          <w:szCs w:val="24"/>
        </w:rPr>
      </w:pPr>
    </w:p>
    <w:p w:rsidR="003C5349" w:rsidRPr="001D112A" w:rsidRDefault="003C5349" w:rsidP="00C85B82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1. Предмет Соглашения</w:t>
      </w:r>
    </w:p>
    <w:p w:rsidR="003C5349" w:rsidRPr="001D112A" w:rsidRDefault="003C5349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1.1. Предметом настоящего Соглашения является взаимодействие Сторон по следующим вопросам: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оценки регулирующего воздействия проектов нормативных правовых актов и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форме участия в публичных консультациях;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мониторинга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</w:t>
      </w:r>
      <w:r>
        <w:rPr>
          <w:rFonts w:ascii="Book Antiqua" w:hAnsi="Book Antiqua" w:cs="Book Antiqua"/>
          <w:sz w:val="24"/>
          <w:szCs w:val="24"/>
        </w:rPr>
        <w:t xml:space="preserve"> деятельности Понежукайского сельского поселения 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3C5349" w:rsidRDefault="003C5349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участие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формирования Плана проведения экспертизы нормативных правовых актов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(далее – План);</w:t>
      </w:r>
    </w:p>
    <w:p w:rsidR="003C5349" w:rsidRPr="001D112A" w:rsidRDefault="003C5349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C5349" w:rsidRPr="001D112A" w:rsidRDefault="003C5349" w:rsidP="008D3909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2. Права Сторон</w:t>
      </w:r>
    </w:p>
    <w:p w:rsidR="003C5349" w:rsidRPr="001D112A" w:rsidRDefault="003C5349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2.1.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имеет право: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информации, содержащейся в заполненных опросных листах при проведении публичных консультаций по проектам нормативных правовых актов и действующим нормативным правовым актам;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предложения на осуществление мониторинга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реализации экспертизы нормативных правовых актов администрации му</w:t>
      </w:r>
      <w:r>
        <w:rPr>
          <w:rFonts w:ascii="Book Antiqua" w:hAnsi="Book Antiqua" w:cs="Book Antiqua"/>
          <w:sz w:val="24"/>
          <w:szCs w:val="24"/>
        </w:rPr>
        <w:t>ниципального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предложения по нормативным правовым актам для включения в План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приглашать ответственного от организации для участия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участия в публичных консультациях.</w:t>
      </w:r>
    </w:p>
    <w:p w:rsidR="003C5349" w:rsidRPr="001D112A" w:rsidRDefault="003C5349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2.2.  Индивидуальный предприниматель Хабаху Лариса Юсуфовна</w:t>
      </w:r>
      <w:r w:rsidRPr="001D112A">
        <w:rPr>
          <w:rFonts w:ascii="Book Antiqua" w:hAnsi="Book Antiqua" w:cs="Book Antiqua"/>
          <w:sz w:val="24"/>
          <w:szCs w:val="24"/>
        </w:rPr>
        <w:t xml:space="preserve">   имеет право: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замечания и предложения относительно положений проекта нормативного правового акта подлежащего оценке регулирующего воздействия и  нормативного правового акта подлежащего экспертизе;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запрашивать в электронной форме копию заключения об оценке регулирующего воздействия проекта нормативного правового акта и экспертизе нормативного правового акта;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участвовать в публичных консультациях;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112A">
        <w:rPr>
          <w:rFonts w:ascii="Book Antiqua" w:hAnsi="Book Antiqua" w:cs="Book Antiqua"/>
          <w:sz w:val="24"/>
          <w:szCs w:val="24"/>
        </w:rPr>
        <w:t>института оценки регулирующего воздействия;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порядку участия в публичных консультациях по проектам нормативных правовых актов, экспертизе нормативных правовых актов;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консультации по заполнению опросных листов при проведении публичных консультаций по проектам нормативных правовых актов, экспертизы нормативных правовых актов;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C5349" w:rsidRPr="001D112A" w:rsidRDefault="003C5349" w:rsidP="001D112A">
      <w:pPr>
        <w:pStyle w:val="Heading1"/>
        <w:ind w:firstLine="567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3. Обязанности Сторон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3.1.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обязуется: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в электронной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Интернет) проекта нормативного правового акта, экспертизы нормативного правового акта с пояснительной запиской к нему, перечня вопросов, обсуждаемых в ходе публичных консультаций, или опросного листа участников публичных консультаций;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по запросу Стороны копии отчета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о проведении процедур оценки регулирующего воздействия и заключения об оценке регулирующего воздействия по проекту нормативного правового акта, экспертизе нормативного правового акта в отношении которого проводились публичные консультации</w:t>
      </w:r>
      <w:r>
        <w:rPr>
          <w:rFonts w:ascii="Book Antiqua" w:hAnsi="Book Antiqua" w:cs="Book Antiqua"/>
          <w:sz w:val="24"/>
          <w:szCs w:val="24"/>
        </w:rPr>
        <w:t>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):</w:t>
      </w:r>
    </w:p>
    <w:p w:rsidR="003C5349" w:rsidRPr="001D112A" w:rsidRDefault="003C5349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проекты нормативных правовых актов для проведения публичных консультаций;</w:t>
      </w:r>
    </w:p>
    <w:p w:rsidR="003C5349" w:rsidRPr="001D112A" w:rsidRDefault="003C5349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нормативные правовые акты;</w:t>
      </w:r>
    </w:p>
    <w:p w:rsidR="003C5349" w:rsidRPr="001D112A" w:rsidRDefault="003C5349" w:rsidP="008D3909">
      <w:pPr>
        <w:pStyle w:val="ListParagraph"/>
        <w:ind w:left="0"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опросные листы при проведении публичных консультаций по проектам нормативных правовых </w:t>
      </w:r>
      <w:r>
        <w:rPr>
          <w:rFonts w:ascii="Book Antiqua" w:hAnsi="Book Antiqua" w:cs="Book Antiqua"/>
          <w:sz w:val="24"/>
          <w:szCs w:val="24"/>
        </w:rPr>
        <w:t xml:space="preserve">актов и </w:t>
      </w:r>
      <w:r w:rsidRPr="001D112A">
        <w:rPr>
          <w:rFonts w:ascii="Book Antiqua" w:hAnsi="Book Antiqua" w:cs="Book Antiqua"/>
          <w:sz w:val="24"/>
          <w:szCs w:val="24"/>
        </w:rPr>
        <w:t>действующим нормативным правовым актам.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заключение Консультативного совета;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 деятельности;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и другую информацию, касающуюся оценки регулирующего воздействия и экспертизы нормативных правовых актов администрации муниципального образова</w:t>
      </w:r>
      <w:r>
        <w:rPr>
          <w:rFonts w:ascii="Book Antiqua" w:hAnsi="Book Antiqua" w:cs="Book Antiqua"/>
          <w:sz w:val="24"/>
          <w:szCs w:val="24"/>
        </w:rPr>
        <w:t>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3.2. Индивидуальный предприниматель Хабаху Лариса Юсуфовна</w:t>
      </w:r>
      <w:r w:rsidRPr="001D112A">
        <w:rPr>
          <w:rFonts w:ascii="Book Antiqua" w:hAnsi="Book Antiqua" w:cs="Book Antiqua"/>
          <w:sz w:val="24"/>
          <w:szCs w:val="24"/>
        </w:rPr>
        <w:t xml:space="preserve"> обязуется: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рассмотреть про</w:t>
      </w:r>
      <w:r>
        <w:rPr>
          <w:rFonts w:ascii="Book Antiqua" w:hAnsi="Book Antiqua" w:cs="Book Antiqua"/>
          <w:sz w:val="24"/>
          <w:szCs w:val="24"/>
        </w:rPr>
        <w:t>екты нормативных правовых актов и</w:t>
      </w:r>
      <w:r w:rsidRPr="001D112A">
        <w:rPr>
          <w:rFonts w:ascii="Book Antiqua" w:hAnsi="Book Antiqua" w:cs="Book Antiqua"/>
          <w:sz w:val="24"/>
          <w:szCs w:val="24"/>
        </w:rPr>
        <w:t xml:space="preserve"> нормативные правовые акты, размещенные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Style w:val="Hyperlink"/>
          <w:rFonts w:ascii="Book Antiqua" w:hAnsi="Book Antiqua" w:cs="Book Antiqua"/>
          <w:b/>
          <w:bCs/>
          <w:sz w:val="24"/>
          <w:szCs w:val="24"/>
        </w:rPr>
        <w:t>)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учета мнений и участия в публичных консультациях;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принимать участие в публичных консультациях при обсуждении проекта нормативного правового акта и нормативного правового акта;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организовать сбор информации по вопросам, поставленным в ходе проведения публичных консультаций, осуществлять анализ и обобщение указанной информации;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замечания и предложения Стороне относительно положений проекта нормативного правового акта, действующего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</w:t>
      </w:r>
      <w:r>
        <w:rPr>
          <w:rFonts w:ascii="Book Antiqua" w:hAnsi="Book Antiqua" w:cs="Book Antiqua"/>
          <w:sz w:val="24"/>
          <w:szCs w:val="24"/>
        </w:rPr>
        <w:t>нного бюджета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, оказывают негативное влияние на разв</w:t>
      </w:r>
      <w:r>
        <w:rPr>
          <w:rFonts w:ascii="Book Antiqua" w:hAnsi="Book Antiqua" w:cs="Book Antiqua"/>
          <w:sz w:val="24"/>
          <w:szCs w:val="24"/>
        </w:rPr>
        <w:t>итие отраслей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на своих официальных сайтах в сети Интернет информацию о развитии института оценки регулирующего воздействия;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представлять предложения по вопросам проведения оценки регулирующего воздействия и экспертизы нормативных правовых актов;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заполнять опросные листы при проведении публичных консультаций по проектам нормативных правовых актов, нормативным правовым актам;</w:t>
      </w:r>
    </w:p>
    <w:p w:rsidR="003C5349" w:rsidRPr="001D112A" w:rsidRDefault="003C5349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обсуждения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». </w:t>
      </w:r>
    </w:p>
    <w:p w:rsidR="003C5349" w:rsidRPr="001D112A" w:rsidRDefault="003C5349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 4. Заключительные положения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4.1. Соглашение заключается сроком на </w:t>
      </w:r>
      <w:r>
        <w:rPr>
          <w:rFonts w:ascii="Book Antiqua" w:hAnsi="Book Antiqua" w:cs="Book Antiqua"/>
          <w:sz w:val="24"/>
          <w:szCs w:val="24"/>
        </w:rPr>
        <w:t>3</w:t>
      </w:r>
      <w:r w:rsidRPr="001D112A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>три</w:t>
      </w:r>
      <w:r w:rsidRPr="001D112A">
        <w:rPr>
          <w:rFonts w:ascii="Book Antiqua" w:hAnsi="Book Antiqua" w:cs="Book Antiqua"/>
          <w:sz w:val="24"/>
          <w:szCs w:val="24"/>
        </w:rPr>
        <w:t>) года и вступает в силу со дня его подписания.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4.3. Возникающие споры и разногласия решаются путем переговоров.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4.4.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4.5.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4.6.   В целях реализации Соглашения Стороны осуществляют деятельность на безвозмездной основе. </w:t>
      </w:r>
    </w:p>
    <w:p w:rsidR="003C5349" w:rsidRPr="001D112A" w:rsidRDefault="003C5349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4.7. Настоящее Соглашение составлено в 2 (двух) экземплярах, имеющих равную юридическую силу, по одному для каждой из Сторон.</w:t>
      </w:r>
    </w:p>
    <w:p w:rsidR="003C5349" w:rsidRPr="001D112A" w:rsidRDefault="003C5349" w:rsidP="00690C67">
      <w:pPr>
        <w:pStyle w:val="Heading1"/>
        <w:ind w:firstLine="567"/>
        <w:jc w:val="lef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                                </w:t>
      </w:r>
      <w:r w:rsidRPr="001D112A">
        <w:rPr>
          <w:rFonts w:ascii="Book Antiqua" w:hAnsi="Book Antiqua" w:cs="Book Antiqua"/>
        </w:rPr>
        <w:t>5. Подписи Сторон</w:t>
      </w: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5"/>
        <w:gridCol w:w="835"/>
        <w:gridCol w:w="4395"/>
        <w:gridCol w:w="835"/>
      </w:tblGrid>
      <w:tr w:rsidR="003C5349" w:rsidRPr="00B579DD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3C5349" w:rsidRPr="00B579DD" w:rsidRDefault="003C5349" w:rsidP="00C80A00">
            <w:pPr>
              <w:pStyle w:val="a"/>
              <w:ind w:firstLine="34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3C5349" w:rsidRPr="00B579DD" w:rsidRDefault="003C5349" w:rsidP="001D112A">
            <w:pPr>
              <w:pStyle w:val="a"/>
              <w:ind w:firstLine="34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           Глава</w:t>
            </w:r>
          </w:p>
          <w:p w:rsidR="003C5349" w:rsidRPr="00B579DD" w:rsidRDefault="003C5349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          администрации </w:t>
            </w:r>
          </w:p>
          <w:p w:rsidR="003C5349" w:rsidRPr="00B579DD" w:rsidRDefault="003C5349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«Понежукайское сельское поселение»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49" w:rsidRPr="00B579DD" w:rsidRDefault="003C5349" w:rsidP="00C80A00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3C5349" w:rsidRPr="00B579DD" w:rsidRDefault="003C5349" w:rsidP="00B579DD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>Индивидуальный                                         предприниматель</w:t>
            </w:r>
          </w:p>
          <w:p w:rsidR="003C5349" w:rsidRPr="00B579DD" w:rsidRDefault="003C5349" w:rsidP="000A4D83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3C5349" w:rsidRPr="001D112A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49" w:rsidRPr="00B579DD" w:rsidRDefault="003C5349" w:rsidP="001D112A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А.А. Кушу</w:t>
            </w:r>
          </w:p>
          <w:p w:rsidR="003C5349" w:rsidRPr="00B579DD" w:rsidRDefault="003C5349" w:rsidP="00A42B78">
            <w:pPr>
              <w:rPr>
                <w:b/>
                <w:bCs/>
              </w:rPr>
            </w:pPr>
          </w:p>
          <w:p w:rsidR="003C5349" w:rsidRPr="00B579DD" w:rsidRDefault="003C5349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______________________</w:t>
            </w:r>
          </w:p>
          <w:p w:rsidR="003C5349" w:rsidRPr="00B579DD" w:rsidRDefault="003C5349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М.П. (подпись)</w:t>
            </w:r>
          </w:p>
          <w:p w:rsidR="003C5349" w:rsidRPr="00B579DD" w:rsidRDefault="003C5349" w:rsidP="00690C67">
            <w:pPr>
              <w:rPr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49" w:rsidRPr="00B579DD" w:rsidRDefault="003C5349" w:rsidP="001D112A">
            <w:pPr>
              <w:pStyle w:val="a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Л.Ю. Хабаху</w:t>
            </w:r>
          </w:p>
          <w:p w:rsidR="003C5349" w:rsidRPr="00B579DD" w:rsidRDefault="003C5349" w:rsidP="00A42B78">
            <w:pPr>
              <w:rPr>
                <w:b/>
                <w:bCs/>
              </w:rPr>
            </w:pPr>
          </w:p>
          <w:p w:rsidR="003C5349" w:rsidRPr="00B579DD" w:rsidRDefault="003C5349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____________________</w:t>
            </w:r>
          </w:p>
          <w:p w:rsidR="003C5349" w:rsidRPr="00B579DD" w:rsidRDefault="003C5349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М.П. (подпись)</w:t>
            </w:r>
          </w:p>
        </w:tc>
      </w:tr>
    </w:tbl>
    <w:p w:rsidR="003C5349" w:rsidRPr="001D112A" w:rsidRDefault="003C5349" w:rsidP="0053102A">
      <w:pPr>
        <w:rPr>
          <w:rFonts w:ascii="Book Antiqua" w:hAnsi="Book Antiqua" w:cs="Book Antiqua"/>
          <w:sz w:val="24"/>
          <w:szCs w:val="24"/>
        </w:rPr>
      </w:pPr>
    </w:p>
    <w:sectPr w:rsidR="003C5349" w:rsidRPr="001D112A" w:rsidSect="001D112A">
      <w:pgSz w:w="11900" w:h="16800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09"/>
    <w:rsid w:val="000A4D83"/>
    <w:rsid w:val="000C733F"/>
    <w:rsid w:val="001D112A"/>
    <w:rsid w:val="0025112E"/>
    <w:rsid w:val="002548BB"/>
    <w:rsid w:val="00282A7A"/>
    <w:rsid w:val="0031495F"/>
    <w:rsid w:val="003267C7"/>
    <w:rsid w:val="00337B32"/>
    <w:rsid w:val="003766DB"/>
    <w:rsid w:val="003C5349"/>
    <w:rsid w:val="003C5AE7"/>
    <w:rsid w:val="00432909"/>
    <w:rsid w:val="00436F20"/>
    <w:rsid w:val="0051083E"/>
    <w:rsid w:val="0053102A"/>
    <w:rsid w:val="005C009E"/>
    <w:rsid w:val="005C2AE9"/>
    <w:rsid w:val="005E0DB8"/>
    <w:rsid w:val="005F3064"/>
    <w:rsid w:val="00666362"/>
    <w:rsid w:val="00690C67"/>
    <w:rsid w:val="008A4F7C"/>
    <w:rsid w:val="008D3909"/>
    <w:rsid w:val="0092058E"/>
    <w:rsid w:val="0092442A"/>
    <w:rsid w:val="009753F9"/>
    <w:rsid w:val="00A05D94"/>
    <w:rsid w:val="00A42B78"/>
    <w:rsid w:val="00A43D6D"/>
    <w:rsid w:val="00B579DD"/>
    <w:rsid w:val="00B84D09"/>
    <w:rsid w:val="00BA63F7"/>
    <w:rsid w:val="00BB502C"/>
    <w:rsid w:val="00C80A00"/>
    <w:rsid w:val="00C85B82"/>
    <w:rsid w:val="00D022E9"/>
    <w:rsid w:val="00D65FB6"/>
    <w:rsid w:val="00E36C89"/>
    <w:rsid w:val="00E66257"/>
    <w:rsid w:val="00ED360C"/>
    <w:rsid w:val="00EF46E6"/>
    <w:rsid w:val="00F01595"/>
    <w:rsid w:val="00F911C7"/>
    <w:rsid w:val="00FB780A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0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0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63F7"/>
    <w:rPr>
      <w:b/>
      <w:bCs/>
    </w:rPr>
  </w:style>
  <w:style w:type="character" w:styleId="Emphasis">
    <w:name w:val="Emphasis"/>
    <w:basedOn w:val="DefaultParagraphFont"/>
    <w:uiPriority w:val="99"/>
    <w:qFormat/>
    <w:rsid w:val="00BA63F7"/>
    <w:rPr>
      <w:i/>
      <w:iCs/>
    </w:rPr>
  </w:style>
  <w:style w:type="paragraph" w:customStyle="1" w:styleId="a">
    <w:name w:val="Нормальный (таблица)"/>
    <w:basedOn w:val="Normal"/>
    <w:next w:val="Normal"/>
    <w:uiPriority w:val="99"/>
    <w:rsid w:val="008D3909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D3909"/>
    <w:rPr>
      <w:sz w:val="24"/>
      <w:szCs w:val="24"/>
    </w:rPr>
  </w:style>
  <w:style w:type="character" w:styleId="Hyperlink">
    <w:name w:val="Hyperlink"/>
    <w:basedOn w:val="DefaultParagraphFont"/>
    <w:uiPriority w:val="99"/>
    <w:rsid w:val="008D39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39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2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_3"/>
    <w:basedOn w:val="Normal"/>
    <w:uiPriority w:val="99"/>
    <w:rsid w:val="00A05D94"/>
    <w:pPr>
      <w:widowControl/>
      <w:autoSpaceDE/>
      <w:autoSpaceDN/>
      <w:adjustRightInd/>
      <w:jc w:val="center"/>
    </w:pPr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1314</Words>
  <Characters>7495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ponsweta</cp:lastModifiedBy>
  <cp:revision>13</cp:revision>
  <cp:lastPrinted>2022-01-25T07:38:00Z</cp:lastPrinted>
  <dcterms:created xsi:type="dcterms:W3CDTF">2022-01-17T10:14:00Z</dcterms:created>
  <dcterms:modified xsi:type="dcterms:W3CDTF">2024-03-13T08:11:00Z</dcterms:modified>
</cp:coreProperties>
</file>